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D4" w:rsidRDefault="000B627B" w:rsidP="00DB21EC">
      <w:pPr>
        <w:tabs>
          <w:tab w:val="left" w:pos="5712"/>
        </w:tabs>
        <w:spacing w:before="60" w:after="60"/>
        <w:rPr>
          <w:rFonts w:ascii="Arial" w:eastAsia="TrebuchetMS-Bold" w:hAnsi="Arial" w:cs="Arial"/>
          <w:b/>
          <w:bCs/>
          <w:color w:val="1E487C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Datenschutzhinweise</w:t>
      </w:r>
    </w:p>
    <w:p w:rsidR="00E017D4" w:rsidRDefault="00DB21EC" w:rsidP="00DB21EC">
      <w:pPr>
        <w:tabs>
          <w:tab w:val="center" w:pos="4762"/>
        </w:tabs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 xml:space="preserve">Die Datenschutzerklärung beinhaltet die </w:t>
      </w:r>
      <w:r w:rsidRPr="00DB21EC">
        <w:rPr>
          <w:rFonts w:ascii="Arial" w:eastAsia="TrebuchetMS" w:hAnsi="Arial" w:cs="Arial"/>
          <w:color w:val="000000"/>
          <w:sz w:val="22"/>
          <w:szCs w:val="22"/>
        </w:rPr>
        <w:t xml:space="preserve">Informationspflicht bei Erhebung von personenbezogenen Daten bei der betroffenen Person gemäß Art. 13 Datenschutz- Grundverordnung (DS-GVO).  </w:t>
      </w:r>
    </w:p>
    <w:p w:rsidR="00E017D4" w:rsidRDefault="00E017D4">
      <w:pPr>
        <w:spacing w:before="60" w:after="60"/>
        <w:rPr>
          <w:rFonts w:ascii="Arial" w:hAnsi="Arial" w:cs="Arial"/>
          <w:sz w:val="22"/>
          <w:szCs w:val="22"/>
        </w:rPr>
      </w:pPr>
    </w:p>
    <w:p w:rsidR="00E017D4" w:rsidRDefault="00DB21EC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 xml:space="preserve">Für die Datenverarbeitung verantwortlich ist  </w:t>
      </w:r>
    </w:p>
    <w:p w:rsidR="00B232A7" w:rsidRDefault="00B232A7" w:rsidP="00B232A7">
      <w:pPr>
        <w:rPr>
          <w:rFonts w:ascii="Arial" w:eastAsia="TrebuchetMS" w:hAnsi="Arial" w:cs="Arial"/>
          <w:color w:val="000000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>IPA</w:t>
      </w:r>
      <w:r w:rsidR="00DB21EC">
        <w:rPr>
          <w:rFonts w:ascii="Arial" w:eastAsia="TrebuchetMS" w:hAnsi="Arial" w:cs="Arial"/>
          <w:color w:val="000000"/>
          <w:sz w:val="22"/>
          <w:szCs w:val="22"/>
        </w:rPr>
        <w:t xml:space="preserve"> Verbindungsstelle </w:t>
      </w:r>
      <w:r>
        <w:rPr>
          <w:rFonts w:ascii="Arial" w:eastAsia="TrebuchetMS" w:hAnsi="Arial" w:cs="Arial"/>
          <w:color w:val="000000"/>
          <w:sz w:val="22"/>
          <w:szCs w:val="22"/>
        </w:rPr>
        <w:t>Koblenz e.V., Moselring 10-12, 56068 Koblenz, 0261 / 103-2055 o. -2037</w:t>
      </w:r>
    </w:p>
    <w:p w:rsidR="00E017D4" w:rsidRDefault="00B232A7" w:rsidP="00B232A7">
      <w:pPr>
        <w:rPr>
          <w:rFonts w:ascii="Arial" w:eastAsia="TrebuchetMS" w:hAnsi="Arial" w:cs="Arial"/>
          <w:color w:val="000000"/>
          <w:sz w:val="22"/>
          <w:szCs w:val="22"/>
        </w:rPr>
      </w:pPr>
      <w:hyperlink r:id="rId7" w:history="1">
        <w:r w:rsidRPr="00DA4307">
          <w:rPr>
            <w:rStyle w:val="Hyperlink"/>
            <w:rFonts w:ascii="Arial" w:eastAsia="TrebuchetMS" w:hAnsi="Arial" w:cs="Arial"/>
            <w:sz w:val="22"/>
            <w:szCs w:val="22"/>
          </w:rPr>
          <w:t>ipa.koblenz@ipa-koblenz.de</w:t>
        </w:r>
      </w:hyperlink>
      <w:r>
        <w:rPr>
          <w:rFonts w:ascii="Arial" w:eastAsia="TrebuchetMS" w:hAnsi="Arial" w:cs="Arial"/>
          <w:color w:val="000000"/>
          <w:sz w:val="22"/>
          <w:szCs w:val="22"/>
        </w:rPr>
        <w:t xml:space="preserve"> </w:t>
      </w:r>
    </w:p>
    <w:p w:rsidR="00E017D4" w:rsidRDefault="00E017D4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</w:p>
    <w:p w:rsidR="00E017D4" w:rsidRDefault="00DB21EC">
      <w:pPr>
        <w:spacing w:before="60" w:after="60"/>
        <w:rPr>
          <w:rFonts w:ascii="Arial" w:eastAsia="TrebuchetMS-Bold" w:hAnsi="Arial" w:cs="Arial"/>
          <w:b/>
          <w:bCs/>
          <w:color w:val="1E487C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Zweck der Verarbeitung</w:t>
      </w:r>
    </w:p>
    <w:p w:rsidR="00E017D4" w:rsidRPr="000B627B" w:rsidRDefault="002537D4">
      <w:pPr>
        <w:spacing w:before="60" w:after="60"/>
        <w:rPr>
          <w:rFonts w:ascii="Arial" w:eastAsia="TrebuchetMS" w:hAnsi="Arial" w:cs="Arial"/>
          <w:color w:val="auto"/>
          <w:sz w:val="22"/>
          <w:szCs w:val="22"/>
        </w:rPr>
      </w:pPr>
      <w:r w:rsidRPr="000B627B">
        <w:rPr>
          <w:rFonts w:ascii="Arial" w:eastAsia="TrebuchetMS" w:hAnsi="Arial" w:cs="Arial"/>
          <w:color w:val="auto"/>
          <w:sz w:val="22"/>
          <w:szCs w:val="22"/>
        </w:rPr>
        <w:t>Die</w:t>
      </w:r>
      <w:r w:rsidR="00DB21EC" w:rsidRPr="000B627B">
        <w:rPr>
          <w:rFonts w:ascii="Arial" w:eastAsia="TrebuchetMS" w:hAnsi="Arial" w:cs="Arial"/>
          <w:color w:val="auto"/>
          <w:sz w:val="22"/>
          <w:szCs w:val="22"/>
        </w:rPr>
        <w:t xml:space="preserve"> Verarbeitung Ihrer Daten dient der Begründung und </w:t>
      </w:r>
      <w:r w:rsidR="00F102B3" w:rsidRPr="000B627B">
        <w:rPr>
          <w:rFonts w:ascii="Arial" w:eastAsia="TrebuchetMS" w:hAnsi="Arial" w:cs="Arial"/>
          <w:color w:val="auto"/>
          <w:sz w:val="22"/>
          <w:szCs w:val="22"/>
        </w:rPr>
        <w:t>Verwirklichung</w:t>
      </w:r>
      <w:r w:rsidR="00DB21EC" w:rsidRPr="000B627B">
        <w:rPr>
          <w:rFonts w:ascii="Arial" w:eastAsia="TrebuchetMS" w:hAnsi="Arial" w:cs="Arial"/>
          <w:color w:val="auto"/>
          <w:sz w:val="22"/>
          <w:szCs w:val="22"/>
        </w:rPr>
        <w:t xml:space="preserve"> der </w:t>
      </w:r>
      <w:r w:rsidR="00F102B3" w:rsidRPr="000B627B">
        <w:rPr>
          <w:rFonts w:ascii="Arial" w:eastAsia="TrebuchetMS" w:hAnsi="Arial" w:cs="Arial"/>
          <w:color w:val="auto"/>
          <w:sz w:val="22"/>
          <w:szCs w:val="22"/>
        </w:rPr>
        <w:t>Mitgliedschaft</w:t>
      </w:r>
      <w:r w:rsidR="00DB21EC" w:rsidRPr="000B627B">
        <w:rPr>
          <w:rFonts w:ascii="Arial" w:eastAsia="TrebuchetMS" w:hAnsi="Arial" w:cs="Arial"/>
          <w:color w:val="auto"/>
          <w:sz w:val="22"/>
          <w:szCs w:val="22"/>
        </w:rPr>
        <w:t xml:space="preserve"> in der International Police Associ</w:t>
      </w:r>
      <w:r w:rsidR="00F102B3" w:rsidRPr="000B627B">
        <w:rPr>
          <w:rFonts w:ascii="Arial" w:eastAsia="TrebuchetMS" w:hAnsi="Arial" w:cs="Arial"/>
          <w:color w:val="auto"/>
          <w:sz w:val="22"/>
          <w:szCs w:val="22"/>
        </w:rPr>
        <w:t>a</w:t>
      </w:r>
      <w:r w:rsidR="00DB21EC" w:rsidRPr="000B627B">
        <w:rPr>
          <w:rFonts w:ascii="Arial" w:eastAsia="TrebuchetMS" w:hAnsi="Arial" w:cs="Arial"/>
          <w:color w:val="auto"/>
          <w:sz w:val="22"/>
          <w:szCs w:val="22"/>
        </w:rPr>
        <w:t xml:space="preserve">tion (IPA) Deutsche Sektion e. V. Ihre Daten werden darüber hinaus nur für die Zwecke genutzt, </w:t>
      </w:r>
      <w:r w:rsidRPr="000B627B">
        <w:rPr>
          <w:rFonts w:ascii="Arial" w:eastAsia="TrebuchetMS" w:hAnsi="Arial" w:cs="Arial"/>
          <w:color w:val="auto"/>
          <w:sz w:val="22"/>
          <w:szCs w:val="22"/>
        </w:rPr>
        <w:t xml:space="preserve">zu </w:t>
      </w:r>
      <w:r w:rsidR="00DB21EC" w:rsidRPr="000B627B">
        <w:rPr>
          <w:rFonts w:ascii="Arial" w:eastAsia="TrebuchetMS" w:hAnsi="Arial" w:cs="Arial"/>
          <w:color w:val="auto"/>
          <w:sz w:val="22"/>
          <w:szCs w:val="22"/>
        </w:rPr>
        <w:t xml:space="preserve">denen Sie im Anmeldeformular </w:t>
      </w:r>
      <w:r w:rsidRPr="000B627B">
        <w:rPr>
          <w:rFonts w:ascii="Arial" w:eastAsia="TrebuchetMS" w:hAnsi="Arial" w:cs="Arial"/>
          <w:color w:val="auto"/>
          <w:sz w:val="22"/>
          <w:szCs w:val="22"/>
        </w:rPr>
        <w:t>Ihre Einwilligung gegeben haben</w:t>
      </w:r>
      <w:r w:rsidR="00DB21EC" w:rsidRPr="000B627B">
        <w:rPr>
          <w:rFonts w:ascii="Arial" w:eastAsia="TrebuchetMS" w:hAnsi="Arial" w:cs="Arial"/>
          <w:color w:val="auto"/>
          <w:sz w:val="22"/>
          <w:szCs w:val="22"/>
        </w:rPr>
        <w:t xml:space="preserve">. </w:t>
      </w:r>
    </w:p>
    <w:p w:rsidR="00E017D4" w:rsidRDefault="00E017D4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</w:p>
    <w:p w:rsidR="00E017D4" w:rsidRDefault="00DB21EC">
      <w:pPr>
        <w:spacing w:before="60" w:after="60"/>
        <w:rPr>
          <w:rFonts w:ascii="Arial" w:eastAsia="TrebuchetMS-Bold" w:hAnsi="Arial" w:cs="Arial"/>
          <w:b/>
          <w:bCs/>
          <w:color w:val="1E487C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Empfänger Ihrer Daten</w:t>
      </w:r>
    </w:p>
    <w:p w:rsidR="00E017D4" w:rsidRDefault="00DB21EC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 xml:space="preserve">Die Übermittlung Ihrer personenbezogenen Daten erfolgt nur dann an Dritte, wenn dies gesetzlich erlaubt/vorgegeben ist oder Sie eingewilligt haben. Im Einzelfall erfolgt die Übermittlung Ihrer Daten gegebenenfalls an weitere berechtigte Empfänger. </w:t>
      </w:r>
    </w:p>
    <w:p w:rsidR="00E017D4" w:rsidRDefault="00E017D4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</w:p>
    <w:p w:rsidR="00E017D4" w:rsidRDefault="00DB21EC">
      <w:pPr>
        <w:spacing w:before="60" w:after="60"/>
        <w:rPr>
          <w:rFonts w:ascii="Arial" w:eastAsia="TrebuchetMS-Bold" w:hAnsi="Arial" w:cs="Arial"/>
          <w:b/>
          <w:bCs/>
          <w:color w:val="1E487C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Speicherung Ihrer Daten</w:t>
      </w:r>
    </w:p>
    <w:p w:rsidR="00E017D4" w:rsidRDefault="00DB21EC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>Wir speichern Ihre personenbezogenen Daten nur solange, wie dies für die Durchführung der von Ihrer Einwilligung umfassten Zwecke erforderlich ist.</w:t>
      </w:r>
      <w:r w:rsidR="009C7767">
        <w:rPr>
          <w:rFonts w:ascii="Arial" w:eastAsia="TrebuchetMS" w:hAnsi="Arial" w:cs="Arial"/>
          <w:color w:val="000000"/>
          <w:sz w:val="22"/>
          <w:szCs w:val="22"/>
        </w:rPr>
        <w:t xml:space="preserve"> Ihre Daten werden bis zum Ende des Kalenderjahres in welchem die Mitgliedschaft endet</w:t>
      </w:r>
      <w:r w:rsidR="00D33798">
        <w:rPr>
          <w:rFonts w:ascii="Arial" w:eastAsia="TrebuchetMS" w:hAnsi="Arial" w:cs="Arial"/>
          <w:color w:val="000000"/>
          <w:sz w:val="22"/>
          <w:szCs w:val="22"/>
        </w:rPr>
        <w:t>,</w:t>
      </w:r>
      <w:r w:rsidR="009C7767">
        <w:rPr>
          <w:rFonts w:ascii="Arial" w:eastAsia="TrebuchetMS" w:hAnsi="Arial" w:cs="Arial"/>
          <w:color w:val="000000"/>
          <w:sz w:val="22"/>
          <w:szCs w:val="22"/>
        </w:rPr>
        <w:t xml:space="preserve"> gespeichert und anschließend noch ein Jahr archiviert, ehe sie endgültig gelöscht werden. </w:t>
      </w:r>
      <w:r w:rsidR="00F22858">
        <w:rPr>
          <w:rFonts w:ascii="Arial" w:eastAsia="TrebuchetMS" w:hAnsi="Arial" w:cs="Arial"/>
          <w:color w:val="000000"/>
          <w:sz w:val="22"/>
          <w:szCs w:val="22"/>
        </w:rPr>
        <w:t>Rechnungen halten wir nach geltendem Steuerrecht 10 Jahre vor.</w:t>
      </w:r>
      <w:r>
        <w:rPr>
          <w:rFonts w:ascii="Arial" w:eastAsia="TrebuchetMS" w:hAnsi="Arial" w:cs="Arial"/>
          <w:color w:val="000000"/>
          <w:sz w:val="22"/>
          <w:szCs w:val="22"/>
        </w:rPr>
        <w:t xml:space="preserve"> Nach anderen Vorschriften können sich längere Aufbewahrungsfristen ergeben. </w:t>
      </w:r>
    </w:p>
    <w:p w:rsidR="00E017D4" w:rsidRDefault="00E017D4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</w:p>
    <w:p w:rsidR="00E017D4" w:rsidRDefault="00DB21EC">
      <w:pPr>
        <w:spacing w:before="60" w:after="60"/>
        <w:rPr>
          <w:rFonts w:ascii="Arial" w:eastAsia="TrebuchetMS-Bold" w:hAnsi="Arial" w:cs="Arial"/>
          <w:b/>
          <w:bCs/>
          <w:color w:val="1E487C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Ihre Rechte zum Datenschutz</w:t>
      </w:r>
    </w:p>
    <w:p w:rsidR="00E017D4" w:rsidRDefault="00DB21EC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>Sie haben ein Recht auf Auskunft (Art. 15 DS-GVO), Berichtigung (Art. 16 DS-GVO), Löschung bzw. Einschränkung (Art. 18 DS-GVO) der Verarbeitung und ein Recht auf Widerspruch gegen die Verarbeitung (</w:t>
      </w:r>
      <w:r w:rsidR="00D33798">
        <w:rPr>
          <w:rFonts w:ascii="Arial" w:eastAsia="TrebuchetMS" w:hAnsi="Arial" w:cs="Arial"/>
          <w:color w:val="000000"/>
          <w:sz w:val="22"/>
          <w:szCs w:val="22"/>
        </w:rPr>
        <w:t>Art. 21 DS-GVO) sowie das Recht</w:t>
      </w:r>
      <w:r>
        <w:rPr>
          <w:rFonts w:ascii="Arial" w:eastAsia="TrebuchetMS" w:hAnsi="Arial" w:cs="Arial"/>
          <w:color w:val="000000"/>
          <w:sz w:val="22"/>
          <w:szCs w:val="22"/>
        </w:rPr>
        <w:t xml:space="preserve"> auf Datenübertragbarkeit (Art. 20 DSGVO).</w:t>
      </w:r>
    </w:p>
    <w:p w:rsidR="00E017D4" w:rsidRDefault="00DB21EC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 xml:space="preserve">Zudem haben Sie das Recht, die Einwilligung im Sinne von Art. 6 Abs. 1 </w:t>
      </w:r>
      <w:proofErr w:type="spellStart"/>
      <w:r>
        <w:rPr>
          <w:rFonts w:ascii="Arial" w:eastAsia="TrebuchetMS" w:hAnsi="Arial" w:cs="Arial"/>
          <w:color w:val="000000"/>
          <w:sz w:val="22"/>
          <w:szCs w:val="22"/>
        </w:rPr>
        <w:t>lit</w:t>
      </w:r>
      <w:proofErr w:type="spellEnd"/>
      <w:r>
        <w:rPr>
          <w:rFonts w:ascii="Arial" w:eastAsia="TrebuchetMS" w:hAnsi="Arial" w:cs="Arial"/>
          <w:color w:val="000000"/>
          <w:sz w:val="22"/>
          <w:szCs w:val="22"/>
        </w:rPr>
        <w:t>. a DS-GVO jederzeit zu widerrufen, ohne dass die Rechtmäßigkeit der aufgrund der Einwilligung bis zum Widerruf erfolgten Verarbeitung berührt wird.</w:t>
      </w:r>
    </w:p>
    <w:p w:rsidR="00E017D4" w:rsidRDefault="00DB21EC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 xml:space="preserve">Außerdem haben Sie das Recht, sich bei der zuständigen Aufsichtsbehörde für Datenschutz zu beschweren, wenn Sie der Ansicht sind, dass die Verarbeitung Ihrer personenbezogenen Daten nicht rechtmäßig erfolgt. </w:t>
      </w:r>
    </w:p>
    <w:p w:rsidR="00E017D4" w:rsidRDefault="00E017D4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</w:p>
    <w:p w:rsidR="00E017D4" w:rsidRDefault="00DB21EC">
      <w:pPr>
        <w:spacing w:before="60" w:after="60"/>
        <w:rPr>
          <w:rFonts w:ascii="Arial" w:eastAsia="TrebuchetMS-Bold" w:hAnsi="Arial" w:cs="Arial"/>
          <w:b/>
          <w:bCs/>
          <w:color w:val="1E487C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Rechtliche Grundlagen</w:t>
      </w:r>
    </w:p>
    <w:p w:rsidR="00E017D4" w:rsidRDefault="00DB21EC">
      <w:pPr>
        <w:spacing w:before="60" w:after="60"/>
        <w:rPr>
          <w:rFonts w:ascii="Arial" w:eastAsia="TrebuchetMS" w:hAnsi="Arial" w:cs="Arial"/>
          <w:color w:val="000000"/>
          <w:sz w:val="22"/>
          <w:szCs w:val="22"/>
        </w:rPr>
      </w:pPr>
      <w:r>
        <w:rPr>
          <w:rFonts w:ascii="Arial" w:eastAsia="TrebuchetMS" w:hAnsi="Arial" w:cs="Arial"/>
          <w:color w:val="000000"/>
          <w:sz w:val="22"/>
          <w:szCs w:val="22"/>
        </w:rPr>
        <w:t xml:space="preserve">Rechtsgrundlage für die Verarbeitung Ihrer personenbezogenen Daten ist Art. 6 Abs. 1 </w:t>
      </w:r>
      <w:proofErr w:type="spellStart"/>
      <w:r>
        <w:rPr>
          <w:rFonts w:ascii="Arial" w:eastAsia="TrebuchetMS" w:hAnsi="Arial" w:cs="Arial"/>
          <w:color w:val="000000"/>
          <w:sz w:val="22"/>
          <w:szCs w:val="22"/>
        </w:rPr>
        <w:t>lit</w:t>
      </w:r>
      <w:proofErr w:type="spellEnd"/>
      <w:r w:rsidR="00F672A0">
        <w:rPr>
          <w:rFonts w:ascii="Arial" w:eastAsia="TrebuchetMS" w:hAnsi="Arial" w:cs="Arial"/>
          <w:color w:val="000000"/>
          <w:sz w:val="22"/>
          <w:szCs w:val="22"/>
        </w:rPr>
        <w:t xml:space="preserve">. a und b DS-GVO sowie im Einzelfall Art. 6 Abs. 1 </w:t>
      </w:r>
      <w:proofErr w:type="spellStart"/>
      <w:r w:rsidR="00F672A0">
        <w:rPr>
          <w:rFonts w:ascii="Arial" w:eastAsia="TrebuchetMS" w:hAnsi="Arial" w:cs="Arial"/>
          <w:color w:val="000000"/>
          <w:sz w:val="22"/>
          <w:szCs w:val="22"/>
        </w:rPr>
        <w:t>lit</w:t>
      </w:r>
      <w:proofErr w:type="spellEnd"/>
      <w:r w:rsidR="00F672A0">
        <w:rPr>
          <w:rFonts w:ascii="Arial" w:eastAsia="TrebuchetMS" w:hAnsi="Arial" w:cs="Arial"/>
          <w:color w:val="000000"/>
          <w:sz w:val="22"/>
          <w:szCs w:val="22"/>
        </w:rPr>
        <w:t>. f DS-GVO.</w:t>
      </w:r>
    </w:p>
    <w:p w:rsidR="00E017D4" w:rsidRDefault="00E017D4">
      <w:pPr>
        <w:spacing w:before="60" w:after="60"/>
        <w:rPr>
          <w:rFonts w:ascii="Arial" w:hAnsi="Arial" w:cs="Arial"/>
          <w:sz w:val="22"/>
          <w:szCs w:val="22"/>
        </w:rPr>
      </w:pPr>
    </w:p>
    <w:p w:rsidR="00E017D4" w:rsidRDefault="00DB21EC">
      <w:pPr>
        <w:spacing w:before="60" w:after="60"/>
        <w:rPr>
          <w:rFonts w:ascii="Arial" w:eastAsia="TrebuchetMS-Bold" w:hAnsi="Arial" w:cs="Arial"/>
          <w:b/>
          <w:bCs/>
          <w:color w:val="001F5F"/>
          <w:sz w:val="22"/>
          <w:szCs w:val="22"/>
        </w:rPr>
      </w:pPr>
      <w:r>
        <w:rPr>
          <w:rFonts w:ascii="Arial" w:eastAsia="TrebuchetMS-Bold" w:hAnsi="Arial" w:cs="Arial"/>
          <w:b/>
          <w:bCs/>
          <w:color w:val="1E487C"/>
          <w:sz w:val="22"/>
          <w:szCs w:val="22"/>
        </w:rPr>
        <w:t>Die Anschrift der für uns zuständigen Aufsichtsbehörde lautet:</w:t>
      </w:r>
    </w:p>
    <w:p w:rsidR="006B4B00" w:rsidRPr="006B4B00" w:rsidRDefault="00F0668C" w:rsidP="006B4B00">
      <w:pPr>
        <w:pStyle w:val="berschrift4"/>
        <w:tabs>
          <w:tab w:val="left" w:pos="3402"/>
          <w:tab w:val="left" w:pos="4536"/>
        </w:tabs>
        <w:rPr>
          <w:rFonts w:ascii="Times New Roman" w:eastAsia="Times New Roman" w:hAnsi="Times New Roman" w:cs="Times New Roman"/>
          <w:color w:val="auto"/>
          <w:lang w:eastAsia="de-DE" w:bidi="ar-SA"/>
        </w:rPr>
      </w:pPr>
      <w:r>
        <w:t>Der Landesbeauftragte für den Datenschutz und die Informationsfreiheit Rheinland-Pfalz</w:t>
      </w:r>
      <w:r w:rsidR="006B4B00">
        <w:br/>
      </w:r>
      <w:r w:rsidR="006B4B00" w:rsidRPr="006B4B00">
        <w:rPr>
          <w:rFonts w:ascii="Times New Roman" w:eastAsia="Times New Roman" w:hAnsi="Times New Roman" w:cs="Times New Roman"/>
          <w:color w:val="auto"/>
          <w:lang w:eastAsia="de-DE" w:bidi="ar-SA"/>
        </w:rPr>
        <w:t>Postfach 30 40</w:t>
      </w:r>
      <w:r w:rsidR="006B4B00">
        <w:rPr>
          <w:rFonts w:ascii="Times New Roman" w:eastAsia="Times New Roman" w:hAnsi="Times New Roman" w:cs="Times New Roman"/>
          <w:color w:val="auto"/>
          <w:lang w:eastAsia="de-DE" w:bidi="ar-SA"/>
        </w:rPr>
        <w:t xml:space="preserve">, </w:t>
      </w:r>
      <w:r w:rsidR="006B4B00" w:rsidRPr="006B4B00">
        <w:rPr>
          <w:rFonts w:ascii="Times New Roman" w:eastAsia="Times New Roman" w:hAnsi="Times New Roman" w:cs="Times New Roman"/>
          <w:color w:val="auto"/>
          <w:lang w:eastAsia="de-DE" w:bidi="ar-SA"/>
        </w:rPr>
        <w:t>55020 Mainz</w:t>
      </w:r>
      <w:r w:rsidR="006B4B00">
        <w:rPr>
          <w:rFonts w:ascii="Times New Roman" w:eastAsia="Times New Roman" w:hAnsi="Times New Roman" w:cs="Times New Roman"/>
          <w:color w:val="auto"/>
          <w:lang w:eastAsia="de-DE" w:bidi="ar-SA"/>
        </w:rPr>
        <w:tab/>
        <w:t>o</w:t>
      </w:r>
      <w:r w:rsidR="006B4B00" w:rsidRPr="006B4B00">
        <w:rPr>
          <w:rFonts w:ascii="Times New Roman" w:eastAsia="Times New Roman" w:hAnsi="Times New Roman" w:cs="Times New Roman"/>
          <w:color w:val="auto"/>
          <w:lang w:eastAsia="de-DE" w:bidi="ar-SA"/>
        </w:rPr>
        <w:t>der</w:t>
      </w:r>
      <w:r w:rsidR="006B4B00">
        <w:rPr>
          <w:rFonts w:ascii="Times New Roman" w:eastAsia="Times New Roman" w:hAnsi="Times New Roman" w:cs="Times New Roman"/>
          <w:color w:val="auto"/>
          <w:lang w:eastAsia="de-DE" w:bidi="ar-SA"/>
        </w:rPr>
        <w:tab/>
      </w:r>
      <w:r w:rsidR="006B4B00" w:rsidRPr="006B4B00">
        <w:rPr>
          <w:rFonts w:ascii="Times New Roman" w:eastAsia="Times New Roman" w:hAnsi="Times New Roman" w:cs="Times New Roman"/>
          <w:color w:val="auto"/>
          <w:lang w:eastAsia="de-DE" w:bidi="ar-SA"/>
        </w:rPr>
        <w:t>Hintere Bleiche 34</w:t>
      </w:r>
      <w:r w:rsidR="006B4B00">
        <w:rPr>
          <w:rFonts w:ascii="Times New Roman" w:eastAsia="Times New Roman" w:hAnsi="Times New Roman" w:cs="Times New Roman"/>
          <w:color w:val="auto"/>
          <w:lang w:eastAsia="de-DE" w:bidi="ar-SA"/>
        </w:rPr>
        <w:t xml:space="preserve">, </w:t>
      </w:r>
      <w:r w:rsidR="006B4B00" w:rsidRPr="006B4B00">
        <w:rPr>
          <w:rFonts w:ascii="Times New Roman" w:eastAsia="Times New Roman" w:hAnsi="Times New Roman" w:cs="Times New Roman"/>
          <w:color w:val="auto"/>
          <w:lang w:eastAsia="de-DE" w:bidi="ar-SA"/>
        </w:rPr>
        <w:t>55116 Mainz</w:t>
      </w:r>
    </w:p>
    <w:p w:rsidR="00E017D4" w:rsidRDefault="006B4B00" w:rsidP="00F0668C">
      <w:pPr>
        <w:spacing w:before="60" w:after="60"/>
      </w:pPr>
      <w:r>
        <w:t>E-Mail:</w:t>
      </w:r>
      <w:r>
        <w:tab/>
      </w:r>
      <w:hyperlink r:id="rId8" w:tooltip="E-Mail an: poststelle@datenschutz.rlp.de" w:history="1">
        <w:r>
          <w:rPr>
            <w:rStyle w:val="Hyperlink"/>
          </w:rPr>
          <w:t>poststelle@datenschutz.rlp.de</w:t>
        </w:r>
      </w:hyperlink>
    </w:p>
    <w:p w:rsidR="006B4B00" w:rsidRDefault="006B4B00" w:rsidP="00F0668C">
      <w:pPr>
        <w:spacing w:before="60" w:after="60"/>
      </w:pPr>
      <w:r>
        <w:t>Homepage:</w:t>
      </w:r>
      <w:r>
        <w:tab/>
      </w:r>
      <w:bookmarkStart w:id="0" w:name="_GoBack"/>
      <w:bookmarkEnd w:id="0"/>
      <w:r>
        <w:fldChar w:fldCharType="begin"/>
      </w:r>
      <w:r>
        <w:instrText xml:space="preserve"> HYPERLINK "http://www.datenschutz.rlp.de/" \o "Externer Link LfD Rheinland-Pfalz (Öffnet neues Fenster)" \t "_blank" </w:instrText>
      </w:r>
      <w:r>
        <w:fldChar w:fldCharType="separate"/>
      </w:r>
      <w:r>
        <w:rPr>
          <w:rStyle w:val="Hyperlink"/>
        </w:rPr>
        <w:t>http://www.datenschutz.rlp.de</w:t>
      </w:r>
      <w:r>
        <w:fldChar w:fldCharType="end"/>
      </w:r>
    </w:p>
    <w:sectPr w:rsidR="006B4B00">
      <w:footerReference w:type="default" r:id="rId9"/>
      <w:pgSz w:w="11906" w:h="16838"/>
      <w:pgMar w:top="1134" w:right="1247" w:bottom="1134" w:left="1134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2D" w:rsidRDefault="00EB402D" w:rsidP="009C7767">
      <w:r>
        <w:separator/>
      </w:r>
    </w:p>
  </w:endnote>
  <w:endnote w:type="continuationSeparator" w:id="0">
    <w:p w:rsidR="00EB402D" w:rsidRDefault="00EB402D" w:rsidP="009C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67" w:rsidRPr="009C7767" w:rsidRDefault="009C7767">
    <w:pPr>
      <w:pStyle w:val="Fuzeile"/>
      <w:rPr>
        <w:sz w:val="16"/>
        <w:szCs w:val="16"/>
      </w:rPr>
    </w:pPr>
    <w:r>
      <w:rPr>
        <w:sz w:val="16"/>
        <w:szCs w:val="16"/>
      </w:rPr>
      <w:t>Datenschutzhinweise IPA DS 05/2018</w:t>
    </w:r>
  </w:p>
  <w:p w:rsidR="009C7767" w:rsidRDefault="009C77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2D" w:rsidRDefault="00EB402D" w:rsidP="009C7767">
      <w:r>
        <w:separator/>
      </w:r>
    </w:p>
  </w:footnote>
  <w:footnote w:type="continuationSeparator" w:id="0">
    <w:p w:rsidR="00EB402D" w:rsidRDefault="00EB402D" w:rsidP="009C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D4"/>
    <w:rsid w:val="000B627B"/>
    <w:rsid w:val="002537D4"/>
    <w:rsid w:val="002E4BC4"/>
    <w:rsid w:val="00331AAC"/>
    <w:rsid w:val="0033419E"/>
    <w:rsid w:val="005463E2"/>
    <w:rsid w:val="00687F38"/>
    <w:rsid w:val="006B4B00"/>
    <w:rsid w:val="0079368B"/>
    <w:rsid w:val="009C7767"/>
    <w:rsid w:val="00B232A7"/>
    <w:rsid w:val="00D33798"/>
    <w:rsid w:val="00DB21EC"/>
    <w:rsid w:val="00E017D4"/>
    <w:rsid w:val="00EB402D"/>
    <w:rsid w:val="00F0668C"/>
    <w:rsid w:val="00F102B3"/>
    <w:rsid w:val="00F22858"/>
    <w:rsid w:val="00F6722E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1024"/>
  <w15:docId w15:val="{15FED2C8-421C-4067-BAC9-C4869E83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paragraph" w:styleId="berschrift3">
    <w:name w:val="heading 3"/>
    <w:basedOn w:val="berschrift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0668C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</w:style>
  <w:style w:type="paragraph" w:customStyle="1" w:styleId="Verzeichnis">
    <w:name w:val="Verzeichnis"/>
    <w:basedOn w:val="Standard"/>
    <w:qFormat/>
  </w:style>
  <w:style w:type="paragraph" w:customStyle="1" w:styleId="TextBody">
    <w:name w:val="Text Body"/>
    <w:basedOn w:val="Standard"/>
    <w:qFormat/>
  </w:style>
  <w:style w:type="paragraph" w:customStyle="1" w:styleId="Tabelleninhalt">
    <w:name w:val="Tabelleninhalt"/>
    <w:basedOn w:val="TextBody"/>
    <w:qFormat/>
  </w:style>
  <w:style w:type="paragraph" w:customStyle="1" w:styleId="Tabellenberschrift">
    <w:name w:val="Tabellenüberschrift"/>
    <w:basedOn w:val="Tabelleninhalt"/>
    <w:qFormat/>
  </w:style>
  <w:style w:type="paragraph" w:styleId="Kopfzeile">
    <w:name w:val="header"/>
    <w:basedOn w:val="Standard"/>
  </w:style>
  <w:style w:type="paragraph" w:styleId="Fuzeile">
    <w:name w:val="footer"/>
    <w:basedOn w:val="Standard"/>
    <w:link w:val="FuzeileZchn"/>
    <w:uiPriority w:val="99"/>
  </w:style>
  <w:style w:type="paragraph" w:styleId="Funotentext">
    <w:name w:val="footnote text"/>
    <w:basedOn w:val="Standard"/>
    <w:qFormat/>
  </w:style>
  <w:style w:type="paragraph" w:customStyle="1" w:styleId="EndnoteSymbol0">
    <w:name w:val="Endnote Symbol"/>
    <w:basedOn w:val="Standard"/>
    <w:qFormat/>
  </w:style>
  <w:style w:type="paragraph" w:styleId="StandardWeb">
    <w:name w:val="Normal (Web)"/>
    <w:basedOn w:val="Standard"/>
    <w:uiPriority w:val="99"/>
    <w:semiHidden/>
    <w:unhideWhenUsed/>
    <w:qFormat/>
    <w:rsid w:val="00F018F2"/>
    <w:pPr>
      <w:widowControl/>
      <w:overflowPunct w:val="0"/>
      <w:spacing w:beforeAutospacing="1" w:afterAutospacing="1"/>
    </w:pPr>
    <w:rPr>
      <w:rFonts w:ascii="Times New Roman" w:eastAsia="Times New Roman" w:hAnsi="Times New Roman" w:cs="Times New Roman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F102B3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C7767"/>
    <w:rPr>
      <w:color w:val="00000A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2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668C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668C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datenschutz.rl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.koblenz@ipa-koblen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C3B4-78F4-4221-867C-1F28C2F3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Herwig, Peter</dc:creator>
  <cp:lastModifiedBy>GuMaLoe</cp:lastModifiedBy>
  <cp:revision>4</cp:revision>
  <dcterms:created xsi:type="dcterms:W3CDTF">2018-06-19T18:36:00Z</dcterms:created>
  <dcterms:modified xsi:type="dcterms:W3CDTF">2018-06-19T18:51:00Z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Polizei Baden-Württemberg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